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F8" w:rsidRDefault="00FF53F8" w:rsidP="00FF53F8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F53F8" w:rsidRPr="00E824B7" w:rsidRDefault="00FF53F8" w:rsidP="00FF53F8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3F8" w:rsidRDefault="00FF53F8" w:rsidP="00FF53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F53F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F53F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2614E" w:rsidP="009A1FF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9A1FFE">
              <w:rPr>
                <w:b/>
              </w:rPr>
              <w:t>7</w:t>
            </w:r>
            <w:r>
              <w:rPr>
                <w:b/>
              </w:rPr>
              <w:t>CH2</w:t>
            </w:r>
            <w:r w:rsidR="009A1FFE">
              <w:rPr>
                <w:b/>
              </w:rPr>
              <w:t>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F53F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A1F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BONDING AND CONCEPTS OF ACIDS AND BASES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F53F8" w:rsidRDefault="00FF53F8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920596" w:rsidRPr="00FF53F8" w:rsidTr="00FF53F8">
        <w:trPr>
          <w:trHeight w:val="132"/>
        </w:trPr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  <w:rPr>
                <w:b/>
              </w:rPr>
            </w:pPr>
            <w:r w:rsidRPr="00FF53F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  <w:rPr>
                <w:b/>
              </w:rPr>
            </w:pPr>
            <w:r w:rsidRPr="00FF53F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920596" w:rsidRPr="00FF53F8" w:rsidRDefault="00920596" w:rsidP="00FF53F8">
            <w:pPr>
              <w:jc w:val="center"/>
              <w:rPr>
                <w:b/>
              </w:rPr>
            </w:pPr>
            <w:r w:rsidRPr="00FF53F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920596" w:rsidRPr="00FF53F8" w:rsidRDefault="00920596" w:rsidP="00FF53F8">
            <w:pPr>
              <w:jc w:val="center"/>
              <w:rPr>
                <w:b/>
              </w:rPr>
            </w:pPr>
            <w:r w:rsidRPr="00FF53F8">
              <w:rPr>
                <w:b/>
              </w:rPr>
              <w:t>Course</w:t>
            </w:r>
          </w:p>
          <w:p w:rsidR="00920596" w:rsidRPr="00FF53F8" w:rsidRDefault="00920596" w:rsidP="00FF53F8">
            <w:pPr>
              <w:jc w:val="center"/>
              <w:rPr>
                <w:b/>
              </w:rPr>
            </w:pPr>
            <w:r w:rsidRPr="00FF53F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920596" w:rsidRPr="00FF53F8" w:rsidRDefault="00920596" w:rsidP="00FF53F8">
            <w:pPr>
              <w:jc w:val="center"/>
              <w:rPr>
                <w:b/>
              </w:rPr>
            </w:pPr>
            <w:r w:rsidRPr="00FF53F8">
              <w:rPr>
                <w:b/>
              </w:rPr>
              <w:t>Marks</w:t>
            </w:r>
          </w:p>
        </w:tc>
      </w:tr>
      <w:tr w:rsidR="00920596" w:rsidRPr="00FF53F8" w:rsidTr="00FF53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1.</w:t>
            </w:r>
          </w:p>
        </w:tc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a.</w:t>
            </w:r>
          </w:p>
        </w:tc>
        <w:tc>
          <w:tcPr>
            <w:tcW w:w="6810" w:type="dxa"/>
            <w:shd w:val="clear" w:color="auto" w:fill="auto"/>
          </w:tcPr>
          <w:p w:rsidR="00920596" w:rsidRPr="00FF53F8" w:rsidRDefault="00EB5DA8" w:rsidP="00FF53F8">
            <w:pPr>
              <w:jc w:val="both"/>
            </w:pPr>
            <w:r w:rsidRPr="00FF53F8">
              <w:t>Discuss the formation of covalent bond and it’s types with suitable examples.</w:t>
            </w:r>
          </w:p>
        </w:tc>
        <w:tc>
          <w:tcPr>
            <w:tcW w:w="1170" w:type="dxa"/>
            <w:shd w:val="clear" w:color="auto" w:fill="auto"/>
          </w:tcPr>
          <w:p w:rsidR="00920596" w:rsidRPr="00FF53F8" w:rsidRDefault="0050022D" w:rsidP="00AA3F2E">
            <w:pPr>
              <w:jc w:val="center"/>
            </w:pPr>
            <w:r w:rsidRPr="00FF53F8">
              <w:t>CO1</w:t>
            </w:r>
          </w:p>
        </w:tc>
        <w:tc>
          <w:tcPr>
            <w:tcW w:w="950" w:type="dxa"/>
            <w:shd w:val="clear" w:color="auto" w:fill="auto"/>
          </w:tcPr>
          <w:p w:rsidR="00920596" w:rsidRPr="00FF53F8" w:rsidRDefault="00EB5DA8" w:rsidP="00FF53F8">
            <w:pPr>
              <w:jc w:val="center"/>
            </w:pPr>
            <w:r w:rsidRPr="00FF53F8">
              <w:t>10</w:t>
            </w:r>
          </w:p>
        </w:tc>
      </w:tr>
      <w:tr w:rsidR="00920596" w:rsidRPr="00FF53F8" w:rsidTr="00FF53F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20596" w:rsidRPr="00FF53F8" w:rsidRDefault="00920596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b.</w:t>
            </w:r>
          </w:p>
        </w:tc>
        <w:tc>
          <w:tcPr>
            <w:tcW w:w="6810" w:type="dxa"/>
            <w:shd w:val="clear" w:color="auto" w:fill="auto"/>
          </w:tcPr>
          <w:p w:rsidR="00EB5DA8" w:rsidRPr="00FF53F8" w:rsidRDefault="00EB5DA8" w:rsidP="00FF53F8">
            <w:pPr>
              <w:jc w:val="both"/>
            </w:pPr>
            <w:r w:rsidRPr="00FF53F8">
              <w:t xml:space="preserve">Give reasons for the following: </w:t>
            </w:r>
          </w:p>
          <w:p w:rsidR="00920596" w:rsidRPr="00FF53F8" w:rsidRDefault="00FF53F8" w:rsidP="00FF53F8">
            <w:pPr>
              <w:jc w:val="both"/>
            </w:pPr>
            <w:r w:rsidRPr="00FF53F8">
              <w:t xml:space="preserve">i. </w:t>
            </w:r>
            <w:r w:rsidR="00EB5DA8" w:rsidRPr="00FF53F8">
              <w:t>Phosphorous and Sulphur hav</w:t>
            </w:r>
            <w:r w:rsidR="0024018A" w:rsidRPr="00FF53F8">
              <w:t>e</w:t>
            </w:r>
            <w:r w:rsidR="00EB5DA8" w:rsidRPr="00FF53F8">
              <w:t xml:space="preserve"> variable valencies</w:t>
            </w:r>
            <w:r w:rsidRPr="00FF53F8">
              <w:t>.</w:t>
            </w:r>
          </w:p>
          <w:p w:rsidR="00EB5DA8" w:rsidRPr="00FF53F8" w:rsidRDefault="00FF53F8" w:rsidP="00FF53F8">
            <w:pPr>
              <w:jc w:val="both"/>
            </w:pPr>
            <w:r w:rsidRPr="00FF53F8">
              <w:t xml:space="preserve">ii. </w:t>
            </w:r>
            <w:r w:rsidR="00EB5DA8" w:rsidRPr="00FF53F8">
              <w:t>Zeeman and Stark effect</w:t>
            </w:r>
            <w:r w:rsidRPr="00FF53F8">
              <w:t>.</w:t>
            </w:r>
          </w:p>
        </w:tc>
        <w:tc>
          <w:tcPr>
            <w:tcW w:w="1170" w:type="dxa"/>
            <w:shd w:val="clear" w:color="auto" w:fill="auto"/>
          </w:tcPr>
          <w:p w:rsidR="00920596" w:rsidRPr="00FF53F8" w:rsidRDefault="00CB51CD" w:rsidP="00AA3F2E">
            <w:pPr>
              <w:jc w:val="center"/>
            </w:pPr>
            <w:r w:rsidRPr="00FF53F8">
              <w:t>CO1</w:t>
            </w:r>
          </w:p>
        </w:tc>
        <w:tc>
          <w:tcPr>
            <w:tcW w:w="950" w:type="dxa"/>
            <w:shd w:val="clear" w:color="auto" w:fill="auto"/>
          </w:tcPr>
          <w:p w:rsidR="00920596" w:rsidRPr="00FF53F8" w:rsidRDefault="00EB5DA8" w:rsidP="00FF53F8">
            <w:pPr>
              <w:jc w:val="center"/>
            </w:pPr>
            <w:r w:rsidRPr="00FF53F8">
              <w:t>10</w:t>
            </w:r>
          </w:p>
        </w:tc>
      </w:tr>
      <w:tr w:rsidR="00920596" w:rsidRPr="00FF53F8" w:rsidTr="0092059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(OR)</w:t>
            </w:r>
          </w:p>
        </w:tc>
      </w:tr>
      <w:tr w:rsidR="00920596" w:rsidRPr="00FF53F8" w:rsidTr="00FF53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2.</w:t>
            </w:r>
          </w:p>
        </w:tc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a.</w:t>
            </w:r>
          </w:p>
        </w:tc>
        <w:tc>
          <w:tcPr>
            <w:tcW w:w="6810" w:type="dxa"/>
            <w:shd w:val="clear" w:color="auto" w:fill="auto"/>
          </w:tcPr>
          <w:p w:rsidR="00920596" w:rsidRPr="00FF53F8" w:rsidRDefault="00EB5DA8" w:rsidP="00FF53F8">
            <w:pPr>
              <w:jc w:val="both"/>
            </w:pPr>
            <w:r w:rsidRPr="00FF53F8">
              <w:t xml:space="preserve">Comment on the following: </w:t>
            </w:r>
          </w:p>
          <w:p w:rsidR="00EB5DA8" w:rsidRPr="00FF53F8" w:rsidRDefault="00C05523" w:rsidP="00C05523">
            <w:pPr>
              <w:jc w:val="both"/>
            </w:pPr>
            <w:r>
              <w:t xml:space="preserve">i) </w:t>
            </w:r>
            <w:r w:rsidR="00EB5DA8" w:rsidRPr="00FF53F8">
              <w:t>Heisenberg uncertainity principle</w:t>
            </w:r>
            <w:r>
              <w:t xml:space="preserve">        ii</w:t>
            </w:r>
            <w:r w:rsidR="00BA4066" w:rsidRPr="00FF53F8">
              <w:t>) Hunds rule</w:t>
            </w:r>
          </w:p>
          <w:p w:rsidR="00BA4066" w:rsidRPr="00FF53F8" w:rsidRDefault="00C05523" w:rsidP="00C05523">
            <w:pPr>
              <w:jc w:val="both"/>
            </w:pPr>
            <w:r>
              <w:t xml:space="preserve">iii) </w:t>
            </w:r>
            <w:r w:rsidR="00BA4066" w:rsidRPr="00FF53F8">
              <w:t>Pauli’s exclus</w:t>
            </w:r>
            <w:r>
              <w:t>ion principle                 i</w:t>
            </w:r>
            <w:r w:rsidR="00DE6303">
              <w:t>v</w:t>
            </w:r>
            <w:r w:rsidR="00BA4066" w:rsidRPr="00FF53F8">
              <w:t>) Wave function</w:t>
            </w:r>
          </w:p>
          <w:p w:rsidR="00BA4066" w:rsidRPr="00FF53F8" w:rsidRDefault="00C05523" w:rsidP="00C05523">
            <w:pPr>
              <w:jc w:val="both"/>
            </w:pPr>
            <w:r>
              <w:t>v</w:t>
            </w:r>
            <w:r w:rsidR="00BA4066" w:rsidRPr="00FF53F8">
              <w:t>) Co-</w:t>
            </w:r>
            <w:r w:rsidR="00DE6303" w:rsidRPr="00FF53F8">
              <w:t>ordinate</w:t>
            </w:r>
            <w:r w:rsidR="00BA4066" w:rsidRPr="00FF53F8">
              <w:t xml:space="preserve"> bonding</w:t>
            </w:r>
          </w:p>
        </w:tc>
        <w:tc>
          <w:tcPr>
            <w:tcW w:w="1170" w:type="dxa"/>
            <w:shd w:val="clear" w:color="auto" w:fill="auto"/>
          </w:tcPr>
          <w:p w:rsidR="00920596" w:rsidRPr="00FF53F8" w:rsidRDefault="0050022D" w:rsidP="0050022D">
            <w:pPr>
              <w:tabs>
                <w:tab w:val="left" w:pos="285"/>
                <w:tab w:val="center" w:pos="450"/>
              </w:tabs>
              <w:jc w:val="center"/>
            </w:pPr>
            <w:r w:rsidRPr="00FF53F8">
              <w:t>CO1</w:t>
            </w:r>
          </w:p>
        </w:tc>
        <w:tc>
          <w:tcPr>
            <w:tcW w:w="950" w:type="dxa"/>
            <w:shd w:val="clear" w:color="auto" w:fill="auto"/>
          </w:tcPr>
          <w:p w:rsidR="00920596" w:rsidRPr="00FF53F8" w:rsidRDefault="00BA4066" w:rsidP="00FF53F8">
            <w:pPr>
              <w:tabs>
                <w:tab w:val="left" w:pos="285"/>
                <w:tab w:val="center" w:pos="450"/>
              </w:tabs>
              <w:jc w:val="center"/>
            </w:pPr>
            <w:r w:rsidRPr="00FF53F8">
              <w:t>10</w:t>
            </w:r>
          </w:p>
        </w:tc>
      </w:tr>
      <w:tr w:rsidR="00920596" w:rsidRPr="00FF53F8" w:rsidTr="00FF53F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20596" w:rsidRPr="00FF53F8" w:rsidRDefault="00920596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b.</w:t>
            </w:r>
          </w:p>
        </w:tc>
        <w:tc>
          <w:tcPr>
            <w:tcW w:w="6810" w:type="dxa"/>
            <w:shd w:val="clear" w:color="auto" w:fill="auto"/>
          </w:tcPr>
          <w:p w:rsidR="00920596" w:rsidRPr="00FF53F8" w:rsidRDefault="00BA4066" w:rsidP="00FF53F8">
            <w:pPr>
              <w:jc w:val="both"/>
            </w:pPr>
            <w:r w:rsidRPr="00FF53F8">
              <w:t>Point out the defects of Bohr’s atomic model.</w:t>
            </w:r>
          </w:p>
        </w:tc>
        <w:tc>
          <w:tcPr>
            <w:tcW w:w="1170" w:type="dxa"/>
            <w:shd w:val="clear" w:color="auto" w:fill="auto"/>
          </w:tcPr>
          <w:p w:rsidR="00920596" w:rsidRPr="00FF53F8" w:rsidRDefault="0050022D" w:rsidP="00AA3F2E">
            <w:pPr>
              <w:jc w:val="center"/>
            </w:pPr>
            <w:r w:rsidRPr="00FF53F8">
              <w:t>CO1</w:t>
            </w:r>
          </w:p>
        </w:tc>
        <w:tc>
          <w:tcPr>
            <w:tcW w:w="950" w:type="dxa"/>
            <w:shd w:val="clear" w:color="auto" w:fill="auto"/>
          </w:tcPr>
          <w:p w:rsidR="00920596" w:rsidRPr="00FF53F8" w:rsidRDefault="00BA4066" w:rsidP="00FF53F8">
            <w:pPr>
              <w:jc w:val="center"/>
            </w:pPr>
            <w:r w:rsidRPr="00FF53F8">
              <w:t>10</w:t>
            </w: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3.</w:t>
            </w: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a.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  <w:r w:rsidRPr="00FF53F8">
              <w:t>Derive Born – Lande equation for lattice energy determination.</w:t>
            </w:r>
          </w:p>
          <w:p w:rsidR="00FF53F8" w:rsidRPr="00FF53F8" w:rsidRDefault="00FF53F8" w:rsidP="00C05523">
            <w:pPr>
              <w:jc w:val="both"/>
            </w:pPr>
            <w:r w:rsidRPr="00FF53F8">
              <w:t>When a mole of NaCl is formed from one gram of sodium and 0.5 mole of chlorine gas, 410</w:t>
            </w:r>
            <w:r w:rsidR="00C05523">
              <w:t xml:space="preserve"> k</w:t>
            </w:r>
            <w:r w:rsidRPr="00FF53F8">
              <w:t>J of heat is produced. Heat of sublimation of metal is 108.8</w:t>
            </w:r>
            <w:r w:rsidR="00C05523">
              <w:t xml:space="preserve"> k</w:t>
            </w:r>
            <w:r w:rsidRPr="00FF53F8">
              <w:t>J. Heat of dissociation of chlorine gas into atom is 242.7</w:t>
            </w:r>
            <w:r w:rsidR="00C05523">
              <w:t xml:space="preserve"> k</w:t>
            </w:r>
            <w:r w:rsidRPr="00FF53F8">
              <w:t>J. Ionisation energy of sodium is 493.7</w:t>
            </w:r>
            <w:r w:rsidR="00C05523">
              <w:t xml:space="preserve"> k</w:t>
            </w:r>
            <w:r w:rsidRPr="00FF53F8">
              <w:t>J. Electron affinity of chlorine is 368.2</w:t>
            </w:r>
            <w:r w:rsidR="00C05523">
              <w:t xml:space="preserve"> k</w:t>
            </w:r>
            <w:r w:rsidRPr="00FF53F8">
              <w:t>J. Calculate the lattice energy of NaCl.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CO3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b.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  <w:r w:rsidRPr="00FF53F8">
              <w:t>Prepare short notes on Schottky and Frenkel defect in solids.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CB51CD">
            <w:pPr>
              <w:jc w:val="center"/>
            </w:pPr>
            <w:r w:rsidRPr="00FF53F8">
              <w:t>CO3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920596" w:rsidRPr="00FF53F8" w:rsidTr="0092059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(OR)</w:t>
            </w: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4.</w:t>
            </w: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a.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  <w:r w:rsidRPr="00FF53F8">
              <w:t>Discuss the structure of caesium chloride and titaniumdioxide.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CO3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b.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  <w:r w:rsidRPr="00FF53F8">
              <w:t>Explain the steps involved in the formation of an ionic compound.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CO3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920596" w:rsidRPr="00FF53F8" w:rsidTr="00FF53F8">
        <w:trPr>
          <w:trHeight w:val="66"/>
        </w:trPr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0596" w:rsidRPr="00FF53F8" w:rsidRDefault="00920596" w:rsidP="00FF53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20596" w:rsidRPr="00FF53F8" w:rsidRDefault="00920596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5.</w:t>
            </w: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a.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  <w:r w:rsidRPr="00FF53F8">
              <w:t>Metals are not bonded together by ionic and covalent bonding. Give reasons and explain the type of bonding in metals.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CO3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b.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  <w:r w:rsidRPr="00FF53F8">
              <w:t xml:space="preserve">Explain the conduction in metals with Lithium as </w:t>
            </w:r>
            <w:r w:rsidR="00C05523">
              <w:t xml:space="preserve">an </w:t>
            </w:r>
            <w:r w:rsidRPr="00FF53F8">
              <w:t>example.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CO3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920596" w:rsidRPr="00FF53F8" w:rsidTr="0092059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(OR)</w:t>
            </w: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6.</w:t>
            </w: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a.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  <w:r w:rsidRPr="00FF53F8">
              <w:t>Narrate the reasons for materials to behave as conductors, insulators and semiconductors.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CO3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b.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  <w:r w:rsidRPr="00FF53F8">
              <w:t>Paraphrase the characteristics of metallic bonding.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CO3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FF53F8" w:rsidRPr="00FF53F8" w:rsidTr="00FF53F8">
        <w:trPr>
          <w:trHeight w:val="90"/>
        </w:trPr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FF53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50022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</w:tr>
      <w:tr w:rsidR="00920596" w:rsidRPr="00FF53F8" w:rsidTr="00FF53F8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7.</w:t>
            </w:r>
          </w:p>
        </w:tc>
        <w:tc>
          <w:tcPr>
            <w:tcW w:w="709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0596" w:rsidRPr="00FF53F8" w:rsidRDefault="009C5E77" w:rsidP="00FF53F8">
            <w:pPr>
              <w:jc w:val="both"/>
            </w:pPr>
            <w:r w:rsidRPr="00FF53F8">
              <w:t>Summarize the postulates of Molecular orbital theory. Present the molecu</w:t>
            </w:r>
            <w:r w:rsidR="00C95C55" w:rsidRPr="00FF53F8">
              <w:t>lar orbital diagram of NO.</w:t>
            </w:r>
          </w:p>
        </w:tc>
        <w:tc>
          <w:tcPr>
            <w:tcW w:w="1170" w:type="dxa"/>
            <w:shd w:val="clear" w:color="auto" w:fill="auto"/>
          </w:tcPr>
          <w:p w:rsidR="00920596" w:rsidRPr="00FF53F8" w:rsidRDefault="00CB51CD" w:rsidP="0050022D">
            <w:pPr>
              <w:jc w:val="center"/>
            </w:pPr>
            <w:r w:rsidRPr="00FF53F8">
              <w:t>CO2</w:t>
            </w:r>
          </w:p>
        </w:tc>
        <w:tc>
          <w:tcPr>
            <w:tcW w:w="950" w:type="dxa"/>
            <w:shd w:val="clear" w:color="auto" w:fill="auto"/>
          </w:tcPr>
          <w:p w:rsidR="00920596" w:rsidRPr="00FF53F8" w:rsidRDefault="009C5E77" w:rsidP="00FF53F8">
            <w:pPr>
              <w:jc w:val="center"/>
            </w:pPr>
            <w:r w:rsidRPr="00FF53F8">
              <w:t>20</w:t>
            </w:r>
          </w:p>
        </w:tc>
      </w:tr>
      <w:tr w:rsidR="00920596" w:rsidRPr="00FF53F8" w:rsidTr="00920596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20596" w:rsidRPr="00FF53F8" w:rsidRDefault="00920596" w:rsidP="00FF53F8">
            <w:pPr>
              <w:jc w:val="center"/>
            </w:pPr>
            <w:r w:rsidRPr="00FF53F8">
              <w:t>(OR)</w:t>
            </w:r>
          </w:p>
        </w:tc>
      </w:tr>
      <w:tr w:rsidR="00FF53F8" w:rsidRPr="00FF53F8" w:rsidTr="00FF53F8">
        <w:trPr>
          <w:trHeight w:val="332"/>
        </w:trPr>
        <w:tc>
          <w:tcPr>
            <w:tcW w:w="709" w:type="dxa"/>
            <w:vMerge w:val="restart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8.</w:t>
            </w: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a.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C05523">
            <w:pPr>
              <w:jc w:val="both"/>
            </w:pPr>
            <w:r w:rsidRPr="00FF53F8">
              <w:t>Explain the hybridization in ethylene and Sulphur hexa fluoride.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DD0943">
            <w:pPr>
              <w:jc w:val="center"/>
            </w:pPr>
            <w:r w:rsidRPr="00FF53F8">
              <w:t>CO2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FF53F8" w:rsidRPr="00FF53F8" w:rsidTr="00FF53F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b.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C05523" w:rsidP="00C05523">
            <w:pPr>
              <w:jc w:val="both"/>
            </w:pPr>
            <w:r>
              <w:t>Explain</w:t>
            </w:r>
            <w:r w:rsidR="00FF53F8" w:rsidRPr="00FF53F8">
              <w:t xml:space="preserve"> the structure of boron trifluoride and water molecule in the light of VSEPR theory.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CO2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FF53F8" w:rsidRPr="00FF53F8" w:rsidTr="00FF53F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3F8" w:rsidRDefault="00FF53F8" w:rsidP="00C05523">
            <w:pPr>
              <w:jc w:val="both"/>
              <w:rPr>
                <w:b/>
                <w:u w:val="single"/>
              </w:rPr>
            </w:pPr>
          </w:p>
          <w:p w:rsidR="00194202" w:rsidRPr="00FF53F8" w:rsidRDefault="00194202" w:rsidP="00C05523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</w:tr>
      <w:tr w:rsidR="00920596" w:rsidRPr="00FF53F8" w:rsidTr="00FF53F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20596" w:rsidRPr="00FF53F8" w:rsidRDefault="00920596" w:rsidP="00FF53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0596" w:rsidRPr="00FF53F8" w:rsidRDefault="00920596" w:rsidP="00C05523">
            <w:pPr>
              <w:jc w:val="both"/>
              <w:rPr>
                <w:u w:val="single"/>
              </w:rPr>
            </w:pPr>
            <w:r w:rsidRPr="00FF53F8">
              <w:rPr>
                <w:b/>
                <w:u w:val="single"/>
              </w:rPr>
              <w:t>Compulsory</w:t>
            </w:r>
            <w:r w:rsidRPr="00FF53F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20596" w:rsidRPr="00FF53F8" w:rsidRDefault="00920596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20596" w:rsidRPr="00FF53F8" w:rsidRDefault="00920596" w:rsidP="00FF53F8">
            <w:pPr>
              <w:jc w:val="center"/>
            </w:pPr>
          </w:p>
        </w:tc>
      </w:tr>
      <w:tr w:rsidR="00FF53F8" w:rsidRPr="00FF53F8" w:rsidTr="00FF53F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9.</w:t>
            </w: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a.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C05523">
            <w:pPr>
              <w:jc w:val="both"/>
            </w:pPr>
            <w:r w:rsidRPr="00FF53F8">
              <w:t>Discuss Bronsted – Lowry theory of acids and bases.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CO4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  <w:tr w:rsidR="00FF53F8" w:rsidRPr="00FF53F8" w:rsidTr="00FF53F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F53F8" w:rsidRPr="00FF53F8" w:rsidRDefault="00FF53F8" w:rsidP="00FF53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b.</w:t>
            </w:r>
          </w:p>
        </w:tc>
        <w:tc>
          <w:tcPr>
            <w:tcW w:w="6810" w:type="dxa"/>
            <w:shd w:val="clear" w:color="auto" w:fill="auto"/>
          </w:tcPr>
          <w:p w:rsidR="00FF53F8" w:rsidRPr="00FF53F8" w:rsidRDefault="00FF53F8" w:rsidP="00C05523">
            <w:pPr>
              <w:jc w:val="both"/>
            </w:pPr>
            <w:r w:rsidRPr="00FF53F8">
              <w:t>Write a short note on fullerenes.</w:t>
            </w:r>
          </w:p>
        </w:tc>
        <w:tc>
          <w:tcPr>
            <w:tcW w:w="1170" w:type="dxa"/>
            <w:shd w:val="clear" w:color="auto" w:fill="auto"/>
          </w:tcPr>
          <w:p w:rsidR="00FF53F8" w:rsidRPr="00FF53F8" w:rsidRDefault="00FF53F8" w:rsidP="00AA3F2E">
            <w:pPr>
              <w:jc w:val="center"/>
            </w:pPr>
            <w:r w:rsidRPr="00FF53F8">
              <w:t>CO6</w:t>
            </w:r>
          </w:p>
        </w:tc>
        <w:tc>
          <w:tcPr>
            <w:tcW w:w="950" w:type="dxa"/>
            <w:shd w:val="clear" w:color="auto" w:fill="auto"/>
          </w:tcPr>
          <w:p w:rsidR="00FF53F8" w:rsidRPr="00FF53F8" w:rsidRDefault="00FF53F8" w:rsidP="00FF53F8">
            <w:pPr>
              <w:jc w:val="center"/>
            </w:pPr>
            <w:r w:rsidRPr="00FF53F8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3825E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70A8"/>
    <w:multiLevelType w:val="hybridMultilevel"/>
    <w:tmpl w:val="C5D031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E7D87"/>
    <w:multiLevelType w:val="hybridMultilevel"/>
    <w:tmpl w:val="4DEE08A6"/>
    <w:lvl w:ilvl="0" w:tplc="215E75D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B3558"/>
    <w:multiLevelType w:val="hybridMultilevel"/>
    <w:tmpl w:val="30F819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E35DF"/>
    <w:multiLevelType w:val="hybridMultilevel"/>
    <w:tmpl w:val="1E200F9C"/>
    <w:lvl w:ilvl="0" w:tplc="6CB268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C2FAB"/>
    <w:multiLevelType w:val="hybridMultilevel"/>
    <w:tmpl w:val="BE5C46F4"/>
    <w:lvl w:ilvl="0" w:tplc="3B069F1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94202"/>
    <w:rsid w:val="001D41FE"/>
    <w:rsid w:val="001D670F"/>
    <w:rsid w:val="001E2222"/>
    <w:rsid w:val="001F54D1"/>
    <w:rsid w:val="001F7E9B"/>
    <w:rsid w:val="002047B7"/>
    <w:rsid w:val="0024018A"/>
    <w:rsid w:val="002514CD"/>
    <w:rsid w:val="002B2546"/>
    <w:rsid w:val="002D09FF"/>
    <w:rsid w:val="002D7611"/>
    <w:rsid w:val="002D76BB"/>
    <w:rsid w:val="002E336A"/>
    <w:rsid w:val="002E552A"/>
    <w:rsid w:val="00304757"/>
    <w:rsid w:val="00324247"/>
    <w:rsid w:val="00352D7B"/>
    <w:rsid w:val="00380146"/>
    <w:rsid w:val="003825EF"/>
    <w:rsid w:val="003855F1"/>
    <w:rsid w:val="003B14BC"/>
    <w:rsid w:val="003B1F06"/>
    <w:rsid w:val="003C6BB4"/>
    <w:rsid w:val="00406AF2"/>
    <w:rsid w:val="004333CA"/>
    <w:rsid w:val="0046314C"/>
    <w:rsid w:val="0046787F"/>
    <w:rsid w:val="0047186D"/>
    <w:rsid w:val="004F787A"/>
    <w:rsid w:val="0050022D"/>
    <w:rsid w:val="00501F18"/>
    <w:rsid w:val="0050571C"/>
    <w:rsid w:val="005133D7"/>
    <w:rsid w:val="005527A4"/>
    <w:rsid w:val="005814FF"/>
    <w:rsid w:val="0058541E"/>
    <w:rsid w:val="005D0F4A"/>
    <w:rsid w:val="005F011C"/>
    <w:rsid w:val="0062605C"/>
    <w:rsid w:val="00670A67"/>
    <w:rsid w:val="00681B25"/>
    <w:rsid w:val="0069734D"/>
    <w:rsid w:val="006A3ACB"/>
    <w:rsid w:val="006B3189"/>
    <w:rsid w:val="006C1CBA"/>
    <w:rsid w:val="006C69B1"/>
    <w:rsid w:val="006C7354"/>
    <w:rsid w:val="00725A0A"/>
    <w:rsid w:val="007326F6"/>
    <w:rsid w:val="00802202"/>
    <w:rsid w:val="0081627E"/>
    <w:rsid w:val="00875196"/>
    <w:rsid w:val="008771A6"/>
    <w:rsid w:val="008A56BE"/>
    <w:rsid w:val="008B0703"/>
    <w:rsid w:val="00904D12"/>
    <w:rsid w:val="00920596"/>
    <w:rsid w:val="00924628"/>
    <w:rsid w:val="00934531"/>
    <w:rsid w:val="00945D39"/>
    <w:rsid w:val="0095679B"/>
    <w:rsid w:val="00965FE9"/>
    <w:rsid w:val="009679AF"/>
    <w:rsid w:val="009916BF"/>
    <w:rsid w:val="009A1FFE"/>
    <w:rsid w:val="009B53DD"/>
    <w:rsid w:val="009C5A1D"/>
    <w:rsid w:val="009C5E77"/>
    <w:rsid w:val="00A54CF0"/>
    <w:rsid w:val="00AA3F2E"/>
    <w:rsid w:val="00AA5E39"/>
    <w:rsid w:val="00AA6B40"/>
    <w:rsid w:val="00AC566E"/>
    <w:rsid w:val="00AE264C"/>
    <w:rsid w:val="00B009B1"/>
    <w:rsid w:val="00B60E7E"/>
    <w:rsid w:val="00BA4066"/>
    <w:rsid w:val="00BA539E"/>
    <w:rsid w:val="00BB5C6B"/>
    <w:rsid w:val="00BF25ED"/>
    <w:rsid w:val="00C01E2D"/>
    <w:rsid w:val="00C05523"/>
    <w:rsid w:val="00C2614E"/>
    <w:rsid w:val="00C3743D"/>
    <w:rsid w:val="00C5233B"/>
    <w:rsid w:val="00C60C6A"/>
    <w:rsid w:val="00C81140"/>
    <w:rsid w:val="00C91A3C"/>
    <w:rsid w:val="00C95C55"/>
    <w:rsid w:val="00C95F18"/>
    <w:rsid w:val="00CB2395"/>
    <w:rsid w:val="00CB51CD"/>
    <w:rsid w:val="00CB7A50"/>
    <w:rsid w:val="00CE1825"/>
    <w:rsid w:val="00CE5503"/>
    <w:rsid w:val="00D0448F"/>
    <w:rsid w:val="00D33B70"/>
    <w:rsid w:val="00D3698C"/>
    <w:rsid w:val="00D62341"/>
    <w:rsid w:val="00D64FF9"/>
    <w:rsid w:val="00D65773"/>
    <w:rsid w:val="00D748EC"/>
    <w:rsid w:val="00D94D54"/>
    <w:rsid w:val="00DD0943"/>
    <w:rsid w:val="00DE0497"/>
    <w:rsid w:val="00DE6303"/>
    <w:rsid w:val="00E161C3"/>
    <w:rsid w:val="00E64D4A"/>
    <w:rsid w:val="00E70A47"/>
    <w:rsid w:val="00E824B7"/>
    <w:rsid w:val="00EB5DA8"/>
    <w:rsid w:val="00F11EDB"/>
    <w:rsid w:val="00F1310B"/>
    <w:rsid w:val="00F138F4"/>
    <w:rsid w:val="00F162EA"/>
    <w:rsid w:val="00F208C0"/>
    <w:rsid w:val="00F266A7"/>
    <w:rsid w:val="00F538D4"/>
    <w:rsid w:val="00F55D6F"/>
    <w:rsid w:val="00F70E33"/>
    <w:rsid w:val="00F954E1"/>
    <w:rsid w:val="00FF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71742-E137-447F-9974-211E2DAC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2018-11-24T06:44:00Z</cp:lastPrinted>
  <dcterms:created xsi:type="dcterms:W3CDTF">2018-10-09T05:57:00Z</dcterms:created>
  <dcterms:modified xsi:type="dcterms:W3CDTF">2018-11-24T06:44:00Z</dcterms:modified>
</cp:coreProperties>
</file>